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94" w:rsidRDefault="009E7D94" w:rsidP="009E7D94">
      <w:pPr>
        <w:pStyle w:val="a3"/>
        <w:ind w:right="125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9E7D94" w:rsidRDefault="009E7D94" w:rsidP="009E7D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9E7D94" w:rsidRDefault="009E7D94" w:rsidP="009E7D94">
      <w:pPr>
        <w:pStyle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входящей корреспонденции по тематике обращений граждан и ИП за </w:t>
      </w:r>
      <w:r>
        <w:rPr>
          <w:b/>
          <w:sz w:val="26"/>
          <w:szCs w:val="26"/>
          <w:lang w:val="ru-RU"/>
        </w:rPr>
        <w:t>4 квартал</w:t>
      </w:r>
      <w:r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</w:rPr>
        <w:t xml:space="preserve"> года</w:t>
      </w:r>
    </w:p>
    <w:p w:rsidR="009E7D94" w:rsidRDefault="009E7D94" w:rsidP="009E7D94">
      <w:pPr>
        <w:pStyle w:val="2"/>
        <w:rPr>
          <w:b/>
          <w:sz w:val="26"/>
          <w:szCs w:val="26"/>
          <w:lang w:val="ru-RU"/>
        </w:rPr>
      </w:pPr>
    </w:p>
    <w:tbl>
      <w:tblPr>
        <w:tblW w:w="10632" w:type="dxa"/>
        <w:tblInd w:w="-1056" w:type="dxa"/>
        <w:tblLook w:val="04A0" w:firstRow="1" w:lastRow="0" w:firstColumn="1" w:lastColumn="0" w:noHBand="0" w:noVBand="1"/>
      </w:tblPr>
      <w:tblGrid>
        <w:gridCol w:w="3119"/>
        <w:gridCol w:w="5953"/>
        <w:gridCol w:w="1560"/>
      </w:tblGrid>
      <w:tr w:rsidR="009E7D94" w:rsidTr="009E7D94">
        <w:trPr>
          <w:cantSplit/>
          <w:trHeight w:val="66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D94" w:rsidRDefault="009E7D94">
            <w:pPr>
              <w:jc w:val="center"/>
            </w:pPr>
            <w:bookmarkStart w:id="0" w:name="_GoBack"/>
            <w:bookmarkEnd w:id="0"/>
            <w:r>
              <w:t>Код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7D94" w:rsidRDefault="009E7D94">
            <w:pPr>
              <w:pStyle w:val="6"/>
              <w:jc w:val="left"/>
              <w:rPr>
                <w:sz w:val="24"/>
                <w:lang w:val="ru-RU" w:eastAsia="ru-RU"/>
              </w:rPr>
            </w:pPr>
          </w:p>
          <w:p w:rsidR="009E7D94" w:rsidRDefault="009E7D94">
            <w:pPr>
              <w:pStyle w:val="6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Наименование тематики обращения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t>Количество обращений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0003.0008.0086.0332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Транспортный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0003.0008.0086.0542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0003.0008.0086.0684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Налоговые преференции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0003.0008.0086.1471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9E7D94" w:rsidTr="009E7D94">
        <w:trPr>
          <w:cantSplit/>
          <w:trHeight w:val="28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Получение и отказ от ИНН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E7D94" w:rsidTr="009E7D94">
        <w:trPr>
          <w:cantSplit/>
          <w:trHeight w:val="2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Применение ККТ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E7D94" w:rsidTr="009E7D94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0003.0008.0086.0334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Налоговые правонарушения‚ ответственность за их совершение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0003.0008.0086.0333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Налоговая служба: налоги‚ сборы и штрафы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9E7D94" w:rsidTr="009E7D94">
        <w:trPr>
          <w:cantSplit/>
          <w:trHeight w:val="34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rPr>
                <w:color w:val="000000"/>
              </w:rPr>
              <w:t>0003.0008.0086.0761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tabs>
                <w:tab w:val="left" w:pos="7230"/>
              </w:tabs>
            </w:pPr>
            <w:r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8</w:t>
            </w:r>
          </w:p>
        </w:tc>
      </w:tr>
      <w:tr w:rsidR="009E7D94" w:rsidTr="009E7D94">
        <w:trPr>
          <w:cantSplit/>
          <w:trHeight w:val="2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0001.0002.0027.0758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0001.0002.0027.1111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color w:val="000000"/>
              </w:rPr>
            </w:pPr>
            <w:r>
              <w:rPr>
                <w:color w:val="000000"/>
              </w:rPr>
              <w:t>Рассмотрение обращения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E7D94" w:rsidTr="009E7D94">
        <w:trPr>
          <w:cantSplit/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3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jc w:val="both"/>
            </w:pPr>
            <w:r>
              <w:rPr>
                <w:color w:val="000000"/>
              </w:rPr>
              <w:t>Госпошлина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2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Бухгалтерский учет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0002.0006.0064.0000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003.0008.0086.0778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jc w:val="center"/>
            </w:pPr>
            <w:r>
              <w:rPr>
                <w:bCs/>
                <w:color w:val="000000"/>
              </w:rPr>
              <w:t>0003.0008.0086.0776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0001.0002.0023.0726.0006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jc w:val="both"/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0003.0012.0134.0000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0003.0008.0086.0774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0001.0002.0024.0173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snapToGrid w:val="0"/>
            </w:pPr>
            <w:r>
              <w:rPr>
                <w:color w:val="000000"/>
              </w:rPr>
              <w:t>Государственная служба субъектов Российской Федерации</w:t>
            </w:r>
            <w: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snapToGrid w:val="0"/>
            </w:pPr>
            <w:r>
              <w:rPr>
                <w:color w:val="000000"/>
              </w:rPr>
              <w:t>Трудовой стаж и трудовые книжки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0003.0008.0087.0685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0003.0008.0086.0766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прибыль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0001.0001.0006.0000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1</w:t>
            </w:r>
          </w:p>
        </w:tc>
      </w:tr>
      <w:tr w:rsidR="009E7D94" w:rsidTr="009E7D94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7D94" w:rsidRDefault="009E7D9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</w:pPr>
            <w:r>
              <w:t>3</w:t>
            </w:r>
          </w:p>
        </w:tc>
      </w:tr>
      <w:tr w:rsidR="009E7D94" w:rsidTr="009E7D94">
        <w:trPr>
          <w:cantSplit/>
          <w:trHeight w:val="393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D94" w:rsidRDefault="009E7D94">
            <w:pPr>
              <w:rPr>
                <w:b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7D94" w:rsidRDefault="009E7D9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E7D94" w:rsidRDefault="009E7D94">
            <w:pPr>
              <w:jc w:val="center"/>
              <w:rPr>
                <w:b/>
              </w:rPr>
            </w:pPr>
            <w:r>
              <w:rPr>
                <w:b/>
              </w:rPr>
              <w:t>1718</w:t>
            </w:r>
          </w:p>
        </w:tc>
      </w:tr>
      <w:tr w:rsidR="009E7D94" w:rsidTr="009E7D94">
        <w:trPr>
          <w:cantSplit/>
          <w:trHeight w:val="6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7D94" w:rsidRDefault="009E7D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7D94" w:rsidRDefault="009E7D9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7D94" w:rsidRDefault="009E7D94">
            <w:pPr>
              <w:rPr>
                <w:b/>
              </w:rPr>
            </w:pPr>
          </w:p>
        </w:tc>
      </w:tr>
    </w:tbl>
    <w:p w:rsidR="00E271CC" w:rsidRDefault="009E7D94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24"/>
    <w:rsid w:val="00407DE8"/>
    <w:rsid w:val="00455A51"/>
    <w:rsid w:val="00661024"/>
    <w:rsid w:val="009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E7D94"/>
    <w:pPr>
      <w:keepNext/>
      <w:jc w:val="center"/>
      <w:outlineLvl w:val="5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E7D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Title"/>
    <w:basedOn w:val="a"/>
    <w:link w:val="a4"/>
    <w:qFormat/>
    <w:rsid w:val="009E7D94"/>
    <w:pPr>
      <w:ind w:right="-908" w:hanging="1134"/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9E7D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E7D94"/>
    <w:pPr>
      <w:jc w:val="center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E7D9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E7D94"/>
    <w:pPr>
      <w:keepNext/>
      <w:jc w:val="center"/>
      <w:outlineLvl w:val="5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E7D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Title"/>
    <w:basedOn w:val="a"/>
    <w:link w:val="a4"/>
    <w:qFormat/>
    <w:rsid w:val="009E7D94"/>
    <w:pPr>
      <w:ind w:right="-908" w:hanging="1134"/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9E7D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E7D94"/>
    <w:pPr>
      <w:jc w:val="center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E7D9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2017-01-13T06:51:00Z</dcterms:created>
  <dcterms:modified xsi:type="dcterms:W3CDTF">2017-01-13T06:52:00Z</dcterms:modified>
</cp:coreProperties>
</file>